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  <w:lang w:val="pt-BR"/>
        </w:rPr>
      </w:pPr>
      <w:r w:rsidRPr="002572E9">
        <w:rPr>
          <w:rFonts w:ascii="Verdana" w:hAnsi="Verdana"/>
          <w:sz w:val="24"/>
          <w:szCs w:val="24"/>
          <w:lang w:val="pt-BR"/>
        </w:rPr>
        <w:t>SUS- SISTEMA ÚNICO DE SAUDE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>COMISSÃO INTERGESTORES REGIONAL DE SAÚDE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 xml:space="preserve">CIR </w:t>
      </w:r>
      <w:r w:rsidRPr="002572E9">
        <w:rPr>
          <w:rFonts w:ascii="Verdana" w:hAnsi="Verdana"/>
          <w:sz w:val="24"/>
          <w:szCs w:val="24"/>
          <w:lang w:val="pt-BR"/>
        </w:rPr>
        <w:t xml:space="preserve">DA </w:t>
      </w:r>
      <w:r w:rsidRPr="002572E9">
        <w:rPr>
          <w:rFonts w:ascii="Verdana" w:hAnsi="Verdana"/>
          <w:sz w:val="24"/>
          <w:szCs w:val="24"/>
        </w:rPr>
        <w:t>REGIÃO CARBONÍFERA/AMREC</w:t>
      </w:r>
    </w:p>
    <w:p w:rsidR="00F72861" w:rsidRDefault="00F72861" w:rsidP="00F72861">
      <w:pPr>
        <w:pStyle w:val="Corpodetexto2"/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Balneário Rincão, Cocal do Sul, Criciúma, Forquilhinha, Içara, Lauro Muller, Morro da Fumaça, Nova Veneza, Orleans, Siderópolis, Treviso e Urussanga – 2</w:t>
      </w:r>
      <w:r>
        <w:rPr>
          <w:rFonts w:ascii="Verdana" w:hAnsi="Verdana"/>
          <w:b/>
          <w:bCs/>
          <w:i/>
          <w:sz w:val="18"/>
          <w:szCs w:val="18"/>
          <w:lang w:val="pt-BR"/>
        </w:rPr>
        <w:t>0</w:t>
      </w:r>
      <w:r>
        <w:rPr>
          <w:rFonts w:ascii="Verdana" w:hAnsi="Verdana"/>
          <w:b/>
          <w:bCs/>
          <w:i/>
          <w:sz w:val="18"/>
          <w:szCs w:val="18"/>
        </w:rPr>
        <w:t>ª Gerencia de Saúde.</w:t>
      </w: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A05A56" w:rsidRDefault="00A05A56" w:rsidP="00F72861">
      <w:pPr>
        <w:pStyle w:val="Corpodetexto2"/>
        <w:rPr>
          <w:rFonts w:ascii="Verdana" w:hAnsi="Verdana"/>
          <w:b/>
          <w:bCs/>
          <w:szCs w:val="24"/>
        </w:rPr>
      </w:pPr>
    </w:p>
    <w:p w:rsidR="00F72861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  <w:r w:rsidRPr="005C5588">
        <w:rPr>
          <w:rFonts w:ascii="Verdana" w:hAnsi="Verdana"/>
          <w:b/>
          <w:bCs/>
          <w:szCs w:val="24"/>
        </w:rPr>
        <w:t>RESOLUÇÃO 0</w:t>
      </w:r>
      <w:r w:rsidRPr="005C5588">
        <w:rPr>
          <w:rFonts w:ascii="Verdana" w:hAnsi="Verdana"/>
          <w:b/>
          <w:bCs/>
          <w:szCs w:val="24"/>
          <w:lang w:val="pt-BR"/>
        </w:rPr>
        <w:t>0</w:t>
      </w:r>
      <w:r w:rsidR="00023AB3">
        <w:rPr>
          <w:rFonts w:ascii="Verdana" w:hAnsi="Verdana"/>
          <w:b/>
          <w:bCs/>
          <w:szCs w:val="24"/>
          <w:lang w:val="pt-BR"/>
        </w:rPr>
        <w:t>6</w:t>
      </w:r>
      <w:r w:rsidRPr="005C5588">
        <w:rPr>
          <w:rFonts w:ascii="Verdana" w:hAnsi="Verdana"/>
          <w:b/>
          <w:bCs/>
          <w:szCs w:val="24"/>
        </w:rPr>
        <w:t>/201</w:t>
      </w:r>
      <w:r>
        <w:rPr>
          <w:rFonts w:ascii="Verdana" w:hAnsi="Verdana"/>
          <w:b/>
          <w:bCs/>
          <w:szCs w:val="24"/>
          <w:lang w:val="pt-BR"/>
        </w:rPr>
        <w:t>8</w:t>
      </w:r>
    </w:p>
    <w:p w:rsidR="00A05A56" w:rsidRPr="00031243" w:rsidRDefault="00A05A56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</w:p>
    <w:p w:rsidR="00F72861" w:rsidRPr="000F6C07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</w:p>
    <w:p w:rsidR="00F72861" w:rsidRPr="005C5588" w:rsidRDefault="00F72861" w:rsidP="00F72861">
      <w:pPr>
        <w:pStyle w:val="Corpodetexto2"/>
        <w:rPr>
          <w:rFonts w:ascii="Verdana" w:hAnsi="Verdana"/>
          <w:b/>
          <w:bCs/>
          <w:szCs w:val="24"/>
        </w:rPr>
      </w:pPr>
    </w:p>
    <w:p w:rsidR="00F72861" w:rsidRDefault="00F72861" w:rsidP="00BD18F4">
      <w:pPr>
        <w:pStyle w:val="Corpodetexto2"/>
        <w:ind w:firstLine="708"/>
        <w:jc w:val="both"/>
        <w:rPr>
          <w:rFonts w:ascii="Verdana" w:hAnsi="Verdana" w:cs="Arial"/>
          <w:b/>
          <w:szCs w:val="24"/>
          <w:u w:val="single"/>
        </w:rPr>
      </w:pPr>
      <w:r w:rsidRPr="000658A8">
        <w:rPr>
          <w:rFonts w:ascii="Verdana" w:hAnsi="Verdana"/>
          <w:bCs/>
          <w:szCs w:val="24"/>
        </w:rPr>
        <w:t>A CIR da Região Carbonífera, durante realização d</w:t>
      </w:r>
      <w:r w:rsidRPr="000658A8">
        <w:rPr>
          <w:rFonts w:ascii="Verdana" w:hAnsi="Verdana"/>
          <w:bCs/>
          <w:szCs w:val="24"/>
          <w:lang w:val="pt-BR"/>
        </w:rPr>
        <w:t xml:space="preserve">a </w:t>
      </w:r>
      <w:r w:rsidRPr="000658A8">
        <w:rPr>
          <w:rFonts w:ascii="Verdana" w:hAnsi="Verdana"/>
          <w:bCs/>
          <w:szCs w:val="24"/>
        </w:rPr>
        <w:t xml:space="preserve">reunião ordinária realizada em </w:t>
      </w:r>
      <w:r w:rsidRPr="0023360F">
        <w:rPr>
          <w:rFonts w:ascii="Verdana" w:hAnsi="Verdana"/>
          <w:bCs/>
          <w:szCs w:val="24"/>
          <w:lang w:val="pt-BR"/>
        </w:rPr>
        <w:t>0</w:t>
      </w:r>
      <w:r w:rsidR="00023AB3">
        <w:rPr>
          <w:rFonts w:ascii="Verdana" w:hAnsi="Verdana"/>
          <w:bCs/>
          <w:szCs w:val="24"/>
          <w:lang w:val="pt-BR"/>
        </w:rPr>
        <w:t>8</w:t>
      </w:r>
      <w:r w:rsidRPr="0023360F">
        <w:rPr>
          <w:rFonts w:ascii="Verdana" w:hAnsi="Verdana"/>
          <w:bCs/>
          <w:szCs w:val="24"/>
          <w:lang w:val="pt-BR"/>
        </w:rPr>
        <w:t>/0</w:t>
      </w:r>
      <w:r w:rsidR="00023AB3">
        <w:rPr>
          <w:rFonts w:ascii="Verdana" w:hAnsi="Verdana"/>
          <w:bCs/>
          <w:szCs w:val="24"/>
          <w:lang w:val="pt-BR"/>
        </w:rPr>
        <w:t>3</w:t>
      </w:r>
      <w:r w:rsidRPr="0023360F">
        <w:rPr>
          <w:rFonts w:ascii="Verdana" w:hAnsi="Verdana"/>
          <w:bCs/>
          <w:szCs w:val="24"/>
          <w:lang w:val="pt-BR"/>
        </w:rPr>
        <w:t>/2018</w:t>
      </w:r>
      <w:r w:rsidRPr="000658A8">
        <w:rPr>
          <w:rFonts w:ascii="Verdana" w:hAnsi="Verdana"/>
          <w:bCs/>
          <w:szCs w:val="24"/>
        </w:rPr>
        <w:t xml:space="preserve"> na A</w:t>
      </w:r>
      <w:r w:rsidRPr="000658A8">
        <w:rPr>
          <w:rFonts w:ascii="Verdana" w:hAnsi="Verdana"/>
          <w:bCs/>
          <w:szCs w:val="24"/>
          <w:lang w:val="pt-BR"/>
        </w:rPr>
        <w:t>M</w:t>
      </w:r>
      <w:r w:rsidRPr="000658A8">
        <w:rPr>
          <w:rFonts w:ascii="Verdana" w:hAnsi="Verdana"/>
          <w:bCs/>
          <w:szCs w:val="24"/>
        </w:rPr>
        <w:t xml:space="preserve">REC, e no uso de suas competências regimentais, </w:t>
      </w:r>
      <w:r w:rsidRPr="000658A8">
        <w:rPr>
          <w:rFonts w:ascii="Verdana" w:hAnsi="Verdana"/>
          <w:bCs/>
          <w:szCs w:val="24"/>
          <w:lang w:val="pt-BR"/>
        </w:rPr>
        <w:t>e</w:t>
      </w:r>
    </w:p>
    <w:p w:rsidR="00F72861" w:rsidRDefault="00F72861" w:rsidP="00BD18F4">
      <w:pPr>
        <w:spacing w:after="0" w:line="240" w:lineRule="auto"/>
        <w:ind w:firstLine="709"/>
        <w:jc w:val="both"/>
        <w:rPr>
          <w:rFonts w:ascii="Verdana" w:hAnsi="Verdana" w:cs="Arial"/>
          <w:bCs/>
          <w:iCs/>
          <w:color w:val="000000"/>
          <w:sz w:val="24"/>
          <w:szCs w:val="24"/>
        </w:rPr>
      </w:pPr>
      <w:r w:rsidRPr="00E45130">
        <w:rPr>
          <w:rFonts w:ascii="Verdana" w:hAnsi="Verdana" w:cs="Arial"/>
          <w:sz w:val="24"/>
          <w:szCs w:val="24"/>
        </w:rPr>
        <w:t xml:space="preserve">Considerando a </w:t>
      </w:r>
      <w:r w:rsidRPr="00E45130">
        <w:rPr>
          <w:rFonts w:ascii="Verdana" w:eastAsia="SimSun" w:hAnsi="Verdana"/>
          <w:color w:val="000000"/>
          <w:sz w:val="24"/>
          <w:szCs w:val="24"/>
          <w:lang w:eastAsia="ar-SA"/>
        </w:rPr>
        <w:t>Portaria MS/GM 2395 de 11 de outubro de 2011, qu</w:t>
      </w:r>
      <w:r>
        <w:rPr>
          <w:rFonts w:ascii="Verdana" w:eastAsia="SimSun" w:hAnsi="Verdana"/>
          <w:color w:val="000000"/>
          <w:sz w:val="24"/>
          <w:szCs w:val="24"/>
          <w:lang w:eastAsia="ar-SA"/>
        </w:rPr>
        <w:t>e</w:t>
      </w:r>
      <w:r w:rsidRPr="00E45130">
        <w:rPr>
          <w:rFonts w:ascii="Verdana" w:eastAsia="SimSun" w:hAnsi="Verdana"/>
          <w:color w:val="000000"/>
          <w:sz w:val="24"/>
          <w:szCs w:val="24"/>
          <w:lang w:eastAsia="ar-SA"/>
        </w:rPr>
        <w:t>. Organiza</w:t>
      </w:r>
      <w:r w:rsidRPr="00E45130">
        <w:rPr>
          <w:rFonts w:ascii="Verdana" w:hAnsi="Verdana" w:cs="Arial"/>
          <w:bCs/>
          <w:i/>
          <w:iCs/>
          <w:color w:val="000000"/>
          <w:sz w:val="24"/>
          <w:szCs w:val="24"/>
        </w:rPr>
        <w:t xml:space="preserve"> o Componente Hospitalar da Rede de Atenção às Urgências no âmbito do Sistema Único de Saúde (SUS)</w:t>
      </w:r>
      <w:r>
        <w:rPr>
          <w:rFonts w:ascii="Verdana" w:hAnsi="Verdana" w:cs="Arial"/>
          <w:bCs/>
          <w:i/>
          <w:iCs/>
          <w:color w:val="000000"/>
          <w:sz w:val="24"/>
          <w:szCs w:val="24"/>
        </w:rPr>
        <w:t>;</w:t>
      </w:r>
    </w:p>
    <w:p w:rsidR="00F72861" w:rsidRDefault="00F72861" w:rsidP="00F72861">
      <w:pPr>
        <w:pStyle w:val="ementa"/>
        <w:spacing w:before="0" w:beforeAutospacing="0" w:after="0" w:afterAutospacing="0"/>
        <w:ind w:firstLine="708"/>
        <w:jc w:val="both"/>
        <w:rPr>
          <w:rFonts w:ascii="Verdana" w:hAnsi="Verdana" w:cs="Arial"/>
          <w:bCs/>
          <w:i/>
          <w:iCs/>
          <w:color w:val="000000"/>
        </w:rPr>
      </w:pPr>
      <w:r>
        <w:rPr>
          <w:rFonts w:ascii="Verdana" w:hAnsi="Verdana" w:cs="Arial"/>
        </w:rPr>
        <w:t xml:space="preserve">Considerando a Portaria MS/GM 2809 de 07 de dezembro de 2012, que. </w:t>
      </w:r>
      <w:r w:rsidRPr="00886ECB">
        <w:rPr>
          <w:rFonts w:ascii="Verdana" w:hAnsi="Verdana" w:cs="Arial"/>
          <w:bCs/>
          <w:i/>
          <w:iCs/>
          <w:color w:val="000000"/>
        </w:rPr>
        <w:t>Estabelece a organização dos Cuidados Prolongados para retaguarda à Rede de Atenção às Urgências e Emergências (RUE) e às demais Redes Temáticas de Atenção à Saúde no âmbito do Sistema</w:t>
      </w:r>
      <w:r>
        <w:rPr>
          <w:rFonts w:ascii="Verdana" w:hAnsi="Verdana" w:cs="Arial"/>
          <w:bCs/>
          <w:i/>
          <w:iCs/>
          <w:color w:val="000000"/>
        </w:rPr>
        <w:t xml:space="preserve"> Único de Saúde (SUS);</w:t>
      </w:r>
    </w:p>
    <w:p w:rsidR="00BD18F4" w:rsidRDefault="00F72861" w:rsidP="00BD18F4">
      <w:pPr>
        <w:spacing w:after="0"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 w:rsidRPr="00A3090A">
        <w:rPr>
          <w:rFonts w:ascii="Verdana" w:hAnsi="Verdana" w:cs="Arial"/>
          <w:sz w:val="24"/>
          <w:szCs w:val="24"/>
        </w:rPr>
        <w:t>Considerando</w:t>
      </w:r>
      <w:r>
        <w:rPr>
          <w:rFonts w:ascii="Verdana" w:hAnsi="Verdana" w:cs="Arial"/>
          <w:sz w:val="24"/>
          <w:szCs w:val="24"/>
        </w:rPr>
        <w:t xml:space="preserve"> o Plano da RUE-Rede Urgência e Emergência da macrorregião Sul;</w:t>
      </w: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a necessidade de atender as transferências de pacientes dos Hospitais de Alta Complexidade, com quadro clínico de média complexidade, de curta e média permanência, que poderão ser assistidos nos Hospitais de Retaguarda;</w:t>
      </w:r>
    </w:p>
    <w:p w:rsidR="00F72861" w:rsidRPr="00A3090A" w:rsidRDefault="00F72861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  <w:u w:val="single"/>
        </w:rPr>
        <w:t>R E S O L V E</w:t>
      </w:r>
      <w:r w:rsidRPr="005C5588">
        <w:rPr>
          <w:rFonts w:ascii="Verdana" w:hAnsi="Verdana" w:cs="Arial"/>
          <w:b/>
          <w:sz w:val="24"/>
          <w:szCs w:val="24"/>
        </w:rPr>
        <w:t>:</w:t>
      </w: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</w:rPr>
        <w:t>Art. 1º</w:t>
      </w:r>
      <w:r w:rsidRPr="005C5588">
        <w:rPr>
          <w:rFonts w:ascii="Verdana" w:hAnsi="Verdana" w:cs="Arial"/>
          <w:sz w:val="24"/>
          <w:szCs w:val="24"/>
        </w:rPr>
        <w:t xml:space="preserve"> - </w:t>
      </w:r>
      <w:r w:rsidRPr="008E075D">
        <w:rPr>
          <w:rFonts w:ascii="Verdana" w:hAnsi="Verdana" w:cs="Arial"/>
          <w:b/>
          <w:sz w:val="24"/>
          <w:szCs w:val="24"/>
        </w:rPr>
        <w:t xml:space="preserve">APROVAR </w:t>
      </w:r>
      <w:r w:rsidRPr="00BB4955">
        <w:rPr>
          <w:rFonts w:ascii="Verdana" w:hAnsi="Verdana" w:cs="Arial"/>
          <w:sz w:val="24"/>
          <w:szCs w:val="24"/>
        </w:rPr>
        <w:t xml:space="preserve">a </w:t>
      </w:r>
      <w:r>
        <w:rPr>
          <w:rFonts w:ascii="Verdana" w:hAnsi="Verdana" w:cs="Arial"/>
          <w:sz w:val="24"/>
          <w:szCs w:val="24"/>
        </w:rPr>
        <w:t xml:space="preserve">solicitação do Prestador </w:t>
      </w:r>
      <w:r w:rsidR="00B02372" w:rsidRPr="00023AB3">
        <w:rPr>
          <w:rFonts w:ascii="Verdana" w:hAnsi="Verdana" w:cs="Arial"/>
          <w:b/>
          <w:sz w:val="24"/>
          <w:szCs w:val="24"/>
        </w:rPr>
        <w:t xml:space="preserve">Instituto </w:t>
      </w:r>
      <w:proofErr w:type="spellStart"/>
      <w:r w:rsidR="00B02372" w:rsidRPr="00023AB3">
        <w:rPr>
          <w:rFonts w:ascii="Verdana" w:hAnsi="Verdana" w:cs="Arial"/>
          <w:b/>
          <w:sz w:val="24"/>
          <w:szCs w:val="24"/>
        </w:rPr>
        <w:t>Corpore</w:t>
      </w:r>
      <w:proofErr w:type="spellEnd"/>
      <w:r w:rsidR="00B02372" w:rsidRPr="00023AB3">
        <w:rPr>
          <w:rFonts w:ascii="Verdana" w:hAnsi="Verdana" w:cs="Arial"/>
          <w:b/>
          <w:sz w:val="24"/>
          <w:szCs w:val="24"/>
        </w:rPr>
        <w:t xml:space="preserve"> De Desenvolvimento Humano-Hospital São Marcos</w:t>
      </w:r>
      <w:r w:rsidR="00023AB3">
        <w:rPr>
          <w:rFonts w:ascii="Verdana" w:hAnsi="Verdana" w:cs="Arial"/>
          <w:sz w:val="24"/>
          <w:szCs w:val="24"/>
        </w:rPr>
        <w:t xml:space="preserve">, de Nova Veneza, </w:t>
      </w:r>
      <w:r>
        <w:rPr>
          <w:rFonts w:ascii="Verdana" w:hAnsi="Verdana" w:cs="Arial"/>
          <w:sz w:val="24"/>
          <w:szCs w:val="24"/>
        </w:rPr>
        <w:t xml:space="preserve">CNPJ nº </w:t>
      </w:r>
      <w:r w:rsidR="00B02372">
        <w:rPr>
          <w:rFonts w:ascii="Verdana" w:hAnsi="Verdana" w:cs="Arial"/>
          <w:sz w:val="24"/>
          <w:szCs w:val="24"/>
        </w:rPr>
        <w:t xml:space="preserve">07.638.566/0002-73, CNES nº 2691558, sito a Rua Dr. Carlos </w:t>
      </w:r>
      <w:proofErr w:type="spellStart"/>
      <w:r w:rsidR="00B02372">
        <w:rPr>
          <w:rFonts w:ascii="Verdana" w:hAnsi="Verdana" w:cs="Arial"/>
          <w:sz w:val="24"/>
          <w:szCs w:val="24"/>
        </w:rPr>
        <w:t>Gorini</w:t>
      </w:r>
      <w:proofErr w:type="spellEnd"/>
      <w:r w:rsidR="00B02372">
        <w:rPr>
          <w:rFonts w:ascii="Verdana" w:hAnsi="Verdana" w:cs="Arial"/>
          <w:sz w:val="24"/>
          <w:szCs w:val="24"/>
        </w:rPr>
        <w:t>, nº 17-Centro- Nova Veneza</w:t>
      </w:r>
      <w:r>
        <w:rPr>
          <w:rFonts w:ascii="Verdana" w:hAnsi="Verdana" w:cs="Arial"/>
          <w:sz w:val="24"/>
          <w:szCs w:val="24"/>
        </w:rPr>
        <w:t xml:space="preserve">, para </w:t>
      </w:r>
      <w:r w:rsidR="00B02372" w:rsidRPr="00B02372">
        <w:rPr>
          <w:rFonts w:ascii="Verdana" w:hAnsi="Verdana" w:cs="Arial"/>
          <w:b/>
          <w:sz w:val="24"/>
          <w:szCs w:val="24"/>
        </w:rPr>
        <w:t>HABILITAÇÃO</w:t>
      </w:r>
      <w:r w:rsidR="00B02372">
        <w:rPr>
          <w:rFonts w:ascii="Verdana" w:hAnsi="Verdana" w:cs="Arial"/>
          <w:sz w:val="24"/>
          <w:szCs w:val="24"/>
        </w:rPr>
        <w:t xml:space="preserve"> d</w:t>
      </w:r>
      <w:r>
        <w:rPr>
          <w:rFonts w:ascii="Verdana" w:hAnsi="Verdana" w:cs="Arial"/>
          <w:sz w:val="24"/>
          <w:szCs w:val="24"/>
        </w:rPr>
        <w:t xml:space="preserve">e </w:t>
      </w:r>
      <w:r w:rsidR="00B02372">
        <w:rPr>
          <w:rFonts w:ascii="Verdana" w:hAnsi="Verdana" w:cs="Arial"/>
          <w:sz w:val="24"/>
          <w:szCs w:val="24"/>
        </w:rPr>
        <w:t>06</w:t>
      </w:r>
      <w:r>
        <w:rPr>
          <w:rFonts w:ascii="Verdana" w:hAnsi="Verdana" w:cs="Arial"/>
          <w:sz w:val="24"/>
          <w:szCs w:val="24"/>
        </w:rPr>
        <w:t>(</w:t>
      </w:r>
      <w:r w:rsidR="00B02372">
        <w:rPr>
          <w:rFonts w:ascii="Verdana" w:hAnsi="Verdana" w:cs="Arial"/>
          <w:sz w:val="24"/>
          <w:szCs w:val="24"/>
        </w:rPr>
        <w:t>seis)</w:t>
      </w:r>
      <w:r>
        <w:rPr>
          <w:rFonts w:ascii="Verdana" w:hAnsi="Verdana" w:cs="Arial"/>
          <w:sz w:val="24"/>
          <w:szCs w:val="24"/>
        </w:rPr>
        <w:t xml:space="preserve"> leitos de </w:t>
      </w:r>
      <w:r w:rsidR="00A45277">
        <w:rPr>
          <w:rFonts w:ascii="Verdana" w:hAnsi="Verdana" w:cs="Arial"/>
          <w:sz w:val="24"/>
          <w:szCs w:val="24"/>
        </w:rPr>
        <w:t xml:space="preserve">enfermarias </w:t>
      </w:r>
      <w:r w:rsidR="00B02372">
        <w:rPr>
          <w:rFonts w:ascii="Verdana" w:hAnsi="Verdana" w:cs="Arial"/>
          <w:sz w:val="24"/>
          <w:szCs w:val="24"/>
        </w:rPr>
        <w:t xml:space="preserve">clinicas de </w:t>
      </w:r>
      <w:r>
        <w:rPr>
          <w:rFonts w:ascii="Verdana" w:hAnsi="Verdana" w:cs="Arial"/>
          <w:sz w:val="24"/>
          <w:szCs w:val="24"/>
        </w:rPr>
        <w:t>retaguarda</w:t>
      </w:r>
      <w:r w:rsidR="000F150E">
        <w:rPr>
          <w:rFonts w:ascii="Verdana" w:hAnsi="Verdana" w:cs="Arial"/>
          <w:sz w:val="24"/>
          <w:szCs w:val="24"/>
        </w:rPr>
        <w:t>, sendo 3 (três) novos e 03 (três) existentes.</w:t>
      </w:r>
    </w:p>
    <w:p w:rsidR="00CC4C46" w:rsidRDefault="00CC4C46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</w:rPr>
        <w:t>Art.</w:t>
      </w:r>
      <w:r>
        <w:rPr>
          <w:rFonts w:ascii="Verdana" w:hAnsi="Verdana" w:cs="Arial"/>
          <w:b/>
          <w:sz w:val="24"/>
          <w:szCs w:val="24"/>
        </w:rPr>
        <w:t xml:space="preserve"> 2</w:t>
      </w:r>
      <w:r w:rsidRPr="005C5588">
        <w:rPr>
          <w:rFonts w:ascii="Verdana" w:hAnsi="Verdana" w:cs="Arial"/>
          <w:b/>
          <w:sz w:val="24"/>
          <w:szCs w:val="24"/>
        </w:rPr>
        <w:t>º -</w:t>
      </w:r>
      <w:r w:rsidRPr="005C558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</w:t>
      </w:r>
      <w:r w:rsidRPr="005C5588">
        <w:rPr>
          <w:rFonts w:ascii="Verdana" w:hAnsi="Verdana" w:cs="Arial"/>
          <w:sz w:val="24"/>
          <w:szCs w:val="24"/>
        </w:rPr>
        <w:t>Esta Resolução entra em vigor na data de sua assinatura.</w:t>
      </w: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6A0548" w:rsidRDefault="006A0548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sz w:val="24"/>
          <w:szCs w:val="24"/>
        </w:rPr>
        <w:t xml:space="preserve">Criciúma, </w:t>
      </w:r>
      <w:r>
        <w:rPr>
          <w:rFonts w:ascii="Verdana" w:hAnsi="Verdana" w:cs="Arial"/>
          <w:sz w:val="24"/>
          <w:szCs w:val="24"/>
        </w:rPr>
        <w:t>0</w:t>
      </w:r>
      <w:r w:rsidR="00B02372">
        <w:rPr>
          <w:rFonts w:ascii="Verdana" w:hAnsi="Verdana" w:cs="Arial"/>
          <w:sz w:val="24"/>
          <w:szCs w:val="24"/>
        </w:rPr>
        <w:t>8</w:t>
      </w:r>
      <w:r w:rsidRPr="005C5588">
        <w:rPr>
          <w:rFonts w:ascii="Verdana" w:hAnsi="Verdana" w:cs="Arial"/>
          <w:sz w:val="24"/>
          <w:szCs w:val="24"/>
        </w:rPr>
        <w:t xml:space="preserve"> de </w:t>
      </w:r>
      <w:r w:rsidR="00BD18F4">
        <w:rPr>
          <w:rFonts w:ascii="Verdana" w:hAnsi="Verdana" w:cs="Arial"/>
          <w:sz w:val="24"/>
          <w:szCs w:val="24"/>
        </w:rPr>
        <w:t>março</w:t>
      </w:r>
      <w:r w:rsidR="00B02372">
        <w:rPr>
          <w:rFonts w:ascii="Verdana" w:hAnsi="Verdana" w:cs="Arial"/>
          <w:sz w:val="24"/>
          <w:szCs w:val="24"/>
        </w:rPr>
        <w:t xml:space="preserve"> </w:t>
      </w:r>
      <w:r w:rsidRPr="005C5588">
        <w:rPr>
          <w:rFonts w:ascii="Verdana" w:hAnsi="Verdana" w:cs="Arial"/>
          <w:sz w:val="24"/>
          <w:szCs w:val="24"/>
        </w:rPr>
        <w:t>de 201</w:t>
      </w:r>
      <w:r>
        <w:rPr>
          <w:rFonts w:ascii="Verdana" w:hAnsi="Verdana" w:cs="Arial"/>
          <w:sz w:val="24"/>
          <w:szCs w:val="24"/>
        </w:rPr>
        <w:t>8</w:t>
      </w:r>
      <w:r w:rsidRPr="005C5588">
        <w:rPr>
          <w:rFonts w:ascii="Verdana" w:hAnsi="Verdana" w:cs="Arial"/>
          <w:sz w:val="24"/>
          <w:szCs w:val="24"/>
        </w:rPr>
        <w:t>.</w:t>
      </w:r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72861" w:rsidRPr="00CD0EC5" w:rsidRDefault="00F72861" w:rsidP="00F72861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Diego Passarela</w:t>
      </w:r>
    </w:p>
    <w:p w:rsidR="00F72861" w:rsidRDefault="00F72861" w:rsidP="00F728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Coordenador CIR Carbonífera</w:t>
      </w:r>
    </w:p>
    <w:p w:rsidR="001959CD" w:rsidRDefault="00F72861" w:rsidP="00F72861">
      <w:pPr>
        <w:spacing w:line="240" w:lineRule="auto"/>
        <w:jc w:val="center"/>
      </w:pPr>
      <w:r>
        <w:rPr>
          <w:rFonts w:ascii="Verdana" w:hAnsi="Verdana"/>
          <w:sz w:val="24"/>
          <w:szCs w:val="24"/>
        </w:rPr>
        <w:t>Secretário Saúde Forquilhinha</w:t>
      </w:r>
    </w:p>
    <w:sectPr w:rsidR="001959CD" w:rsidSect="00B02372">
      <w:pgSz w:w="11906" w:h="16838"/>
      <w:pgMar w:top="426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0C"/>
    <w:rsid w:val="00023AB3"/>
    <w:rsid w:val="000F150E"/>
    <w:rsid w:val="001959CD"/>
    <w:rsid w:val="006A0548"/>
    <w:rsid w:val="00A05A56"/>
    <w:rsid w:val="00A45277"/>
    <w:rsid w:val="00B02372"/>
    <w:rsid w:val="00B56D0C"/>
    <w:rsid w:val="00BD18F4"/>
    <w:rsid w:val="00CC4C46"/>
    <w:rsid w:val="00EA10AE"/>
    <w:rsid w:val="00F72861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C4A9-8C18-4445-8410-D0993ED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61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72861"/>
    <w:pPr>
      <w:keepNext/>
      <w:spacing w:after="0" w:line="240" w:lineRule="auto"/>
      <w:outlineLvl w:val="6"/>
    </w:pPr>
    <w:rPr>
      <w:rFonts w:ascii="Arial" w:hAnsi="Arial"/>
      <w:b/>
      <w:bCs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F72861"/>
    <w:rPr>
      <w:rFonts w:ascii="Arial" w:eastAsia="Times New Roman" w:hAnsi="Arial" w:cs="Times New Roman"/>
      <w:b/>
      <w:bCs/>
      <w:sz w:val="28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F72861"/>
    <w:pPr>
      <w:spacing w:after="0" w:line="240" w:lineRule="auto"/>
      <w:jc w:val="center"/>
    </w:pPr>
    <w:rPr>
      <w:rFonts w:ascii="Arial" w:hAnsi="Arial"/>
      <w:sz w:val="24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F72861"/>
    <w:rPr>
      <w:rFonts w:ascii="Arial" w:eastAsia="Times New Roman" w:hAnsi="Arial" w:cs="Times New Roman"/>
      <w:sz w:val="24"/>
      <w:szCs w:val="20"/>
      <w:lang w:val="x-none" w:eastAsia="pt-BR"/>
    </w:rPr>
  </w:style>
  <w:style w:type="paragraph" w:customStyle="1" w:styleId="ementa">
    <w:name w:val="ementa"/>
    <w:basedOn w:val="Normal"/>
    <w:rsid w:val="00F7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2018-03-09T14:17:00Z</cp:lastPrinted>
  <dcterms:created xsi:type="dcterms:W3CDTF">2018-02-16T11:41:00Z</dcterms:created>
  <dcterms:modified xsi:type="dcterms:W3CDTF">2018-03-13T14:10:00Z</dcterms:modified>
</cp:coreProperties>
</file>